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Отчет о деятельности спортивно-оздоровительного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клуба инвалидов «Шанс» в 2023 году</w:t>
      </w:r>
    </w:p>
    <w:p>
      <w:pPr>
        <w:pStyle w:val="style0"/>
        <w:spacing w:after="0" w:lineRule="auto" w:line="240"/>
        <w:ind w:firstLine="709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В отчетном 2023 году все мероприятия, организованные и проведенные спортивно-оздоровительным клубом инвалидов «Шанс» (клуб является функциональным подразделением Тюменской областной организации ВОИ), прошли в рамках юбилейного события – в 2023 «Шанс» отметил 30-летие.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За отчетный период СОКИ «Шанс» </w:t>
      </w:r>
      <w:r>
        <w:rPr>
          <w:rFonts w:ascii="Times New Roman" w:cs="Times New Roman" w:hAnsi="Times New Roman"/>
          <w:sz w:val="24"/>
          <w:szCs w:val="24"/>
        </w:rPr>
        <w:t xml:space="preserve">проведено </w:t>
      </w:r>
      <w:r>
        <w:rPr>
          <w:rFonts w:ascii="Times New Roman" w:cs="Times New Roman" w:hAnsi="Times New Roman"/>
          <w:b/>
          <w:sz w:val="24"/>
          <w:szCs w:val="24"/>
        </w:rPr>
        <w:t>38 мероприятий</w:t>
      </w:r>
      <w:r>
        <w:rPr>
          <w:rFonts w:ascii="Times New Roman" w:cs="Times New Roman" w:hAnsi="Times New Roman"/>
          <w:sz w:val="24"/>
          <w:szCs w:val="24"/>
        </w:rPr>
        <w:t xml:space="preserve"> спортивно-оздоровительной, социокультурной направленности, благотворительных акций, конкурсов, встреч, в том числе юбилейное мероприятие с культурно-развлекате</w:t>
      </w:r>
      <w:r>
        <w:rPr>
          <w:rFonts w:ascii="Times New Roman" w:cs="Times New Roman" w:hAnsi="Times New Roman"/>
          <w:sz w:val="24"/>
          <w:szCs w:val="24"/>
        </w:rPr>
        <w:t>льной и спортивной программами.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Члены клуба приняли участие в </w:t>
      </w:r>
      <w:r>
        <w:rPr>
          <w:rFonts w:ascii="Times New Roman" w:cs="Times New Roman" w:hAnsi="Times New Roman"/>
          <w:b/>
          <w:sz w:val="24"/>
          <w:szCs w:val="24"/>
        </w:rPr>
        <w:t xml:space="preserve">49 </w:t>
      </w:r>
      <w:r>
        <w:rPr>
          <w:rFonts w:ascii="Times New Roman" w:cs="Times New Roman" w:hAnsi="Times New Roman"/>
          <w:sz w:val="24"/>
          <w:szCs w:val="24"/>
        </w:rPr>
        <w:t>городских, областных, межрегиональных, всероссийских мероприятиях и проект</w:t>
      </w:r>
      <w:r>
        <w:rPr>
          <w:rFonts w:ascii="Times New Roman" w:cs="Times New Roman" w:hAnsi="Times New Roman"/>
          <w:sz w:val="24"/>
          <w:szCs w:val="24"/>
        </w:rPr>
        <w:t>ах, в том числе грантовых (Чемпионат России по баскетболу на колясках, Всероссийские турниры по баскетболу на колясках, Че</w:t>
      </w:r>
      <w:r>
        <w:rPr>
          <w:rFonts w:ascii="Times New Roman" w:cs="Times New Roman" w:hAnsi="Times New Roman"/>
          <w:sz w:val="24"/>
          <w:szCs w:val="24"/>
        </w:rPr>
        <w:t xml:space="preserve">мпионат области по баскетболу, </w:t>
      </w:r>
      <w:r>
        <w:rPr>
          <w:rFonts w:ascii="Times New Roman" w:cs="Times New Roman" w:hAnsi="Times New Roman"/>
          <w:sz w:val="24"/>
          <w:szCs w:val="24"/>
        </w:rPr>
        <w:t xml:space="preserve">Чемпионат области по теннису на колясках, </w:t>
      </w:r>
      <w:r>
        <w:rPr>
          <w:rFonts w:ascii="Times New Roman" w:cs="Times New Roman" w:hAnsi="Times New Roman"/>
          <w:sz w:val="24"/>
          <w:szCs w:val="24"/>
        </w:rPr>
        <w:t xml:space="preserve">Чемпионат области по плаванию, </w:t>
      </w:r>
      <w:r>
        <w:rPr>
          <w:rFonts w:ascii="Times New Roman" w:cs="Times New Roman" w:hAnsi="Times New Roman"/>
          <w:sz w:val="24"/>
          <w:szCs w:val="24"/>
        </w:rPr>
        <w:t xml:space="preserve">Кубок России по танцам на колясках, проект «Лига сильных людей», фестиваль </w:t>
      </w:r>
      <w:r>
        <w:rPr>
          <w:rFonts w:ascii="Times New Roman" w:cs="Times New Roman" w:hAnsi="Times New Roman"/>
          <w:sz w:val="24"/>
          <w:szCs w:val="24"/>
        </w:rPr>
        <w:t>интернет-ресурсов</w:t>
      </w:r>
      <w:r>
        <w:rPr>
          <w:rFonts w:ascii="Times New Roman" w:cs="Times New Roman" w:hAnsi="Times New Roman"/>
          <w:sz w:val="24"/>
          <w:szCs w:val="24"/>
        </w:rPr>
        <w:t xml:space="preserve"> «Мир равных возможностей», Чем</w:t>
      </w:r>
      <w:r>
        <w:rPr>
          <w:rFonts w:ascii="Times New Roman" w:cs="Times New Roman" w:hAnsi="Times New Roman"/>
          <w:sz w:val="24"/>
          <w:szCs w:val="24"/>
        </w:rPr>
        <w:t>пионат России по армрестлингу, И</w:t>
      </w:r>
      <w:r>
        <w:rPr>
          <w:rFonts w:ascii="Times New Roman" w:cs="Times New Roman" w:hAnsi="Times New Roman"/>
          <w:sz w:val="24"/>
          <w:szCs w:val="24"/>
        </w:rPr>
        <w:t xml:space="preserve">нклюзивный бал цветов, форум молодежи </w:t>
      </w:r>
      <w:r>
        <w:rPr>
          <w:rFonts w:ascii="Times New Roman" w:cs="Times New Roman" w:hAnsi="Times New Roman"/>
          <w:sz w:val="24"/>
          <w:szCs w:val="24"/>
        </w:rPr>
        <w:t xml:space="preserve">Уральского Федерльного округа </w:t>
      </w:r>
      <w:r>
        <w:rPr>
          <w:rFonts w:ascii="Times New Roman" w:cs="Times New Roman" w:hAnsi="Times New Roman"/>
          <w:sz w:val="24"/>
          <w:szCs w:val="24"/>
        </w:rPr>
        <w:t>«Утро», форум «Пик возможностей», форум бизнес-идей «</w:t>
      </w:r>
      <w:r>
        <w:rPr>
          <w:rFonts w:ascii="Times New Roman" w:cs="Times New Roman" w:hAnsi="Times New Roman"/>
          <w:sz w:val="24"/>
          <w:szCs w:val="24"/>
        </w:rPr>
        <w:t>Инвастартап</w:t>
      </w:r>
      <w:r>
        <w:rPr>
          <w:rFonts w:ascii="Times New Roman" w:cs="Times New Roman" w:hAnsi="Times New Roman"/>
          <w:sz w:val="24"/>
          <w:szCs w:val="24"/>
        </w:rPr>
        <w:t xml:space="preserve">», форум инвалидов «Интенсив», фестиваль «Тюмень сильная», проект «Школа социального проектирования», фестиваль Дарения «Мы вместе», акция «Под парусами Победы», фестивали парусного спорта, Открытый Кубок Челябинской области по армрестлингу, национальный чемпионат </w:t>
      </w:r>
      <w:r>
        <w:rPr>
          <w:rFonts w:ascii="Times New Roman" w:cs="Times New Roman" w:hAnsi="Times New Roman"/>
          <w:sz w:val="24"/>
          <w:szCs w:val="24"/>
        </w:rPr>
        <w:t>профмастерства</w:t>
      </w:r>
      <w:r>
        <w:rPr>
          <w:rFonts w:ascii="Times New Roman" w:cs="Times New Roman" w:hAnsi="Times New Roman"/>
          <w:sz w:val="24"/>
          <w:szCs w:val="24"/>
        </w:rPr>
        <w:t xml:space="preserve"> инва</w:t>
      </w:r>
      <w:r>
        <w:rPr>
          <w:rFonts w:ascii="Times New Roman" w:cs="Times New Roman" w:hAnsi="Times New Roman"/>
          <w:sz w:val="24"/>
          <w:szCs w:val="24"/>
        </w:rPr>
        <w:t>лидов «Абилимпикс», С</w:t>
      </w:r>
      <w:r>
        <w:rPr>
          <w:rFonts w:ascii="Times New Roman" w:cs="Times New Roman" w:hAnsi="Times New Roman"/>
          <w:sz w:val="24"/>
          <w:szCs w:val="24"/>
        </w:rPr>
        <w:t xml:space="preserve">партакиада инвалидов Тюменской области, проект «Оптимисты за рулем», благотворительное мероприятие «Вовлечение детей-инвалидов в спорт», проект «Первый инклюзивный культурно-туристический маршрут «Доступный город», проект «Ресурсный центр адаптации инвалидов», </w:t>
      </w:r>
      <w:r>
        <w:rPr>
          <w:rFonts w:ascii="Times New Roman" w:cs="Times New Roman" w:hAnsi="Times New Roman"/>
          <w:sz w:val="24"/>
          <w:szCs w:val="24"/>
        </w:rPr>
        <w:t xml:space="preserve">встреча с Губернатором Тюменской области для победителей конкурса грантов Губернатора, День физкультурника,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Всероссийские соревнования «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Мы вместе. Спорт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», Кубок России по инклюзивному парусному спорту, фестиваль ГТО, конкурс «Спортивная элита-2023»,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форум «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возМОЖНОсти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» и др.).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В юбилейный год члены и активисты клуба были награждены почетными грамотами и благодарственными письмами различного значения за вклад в развитие физической культуры и адаптивного спорта Тюменской области: Почетной грамотой Министерства спорта России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награждены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2 чел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., Благодарственным письмом Губернатора Тюменской области – 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2 чел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Медалью департамента по общественным связям и молодежной политике – 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2 чел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Медалью «Лауреат областного конкурса «Спортивная элита» - 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1 чел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Благодарственным письмом департамента социального развития Тюменской области – 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1 чел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Признательностью департамента по спорту Администрации города Тюмени – 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11 чел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., Благодарственными письмами депутатов Тюменской областной Думы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О.В. Швецовой и А.Н. Анохина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25 чел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., Благодарственными письмами депутатов Тюменской городской Думы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Н.Г. Проскуряковой и Г.Р. Муратова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25 чел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Также в 2023 году в рамках регионального форума-выставки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возМОЖНОсти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спортивно-оздоровительный клуб инвалидов «Шанс» награжден Благодарностью департамента физической культуры, спорта и дополнительного образования Тюменской области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. С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борная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команда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области по баскетболу на колясках «Шанс»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награждена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медалью «Лауреат областного конкурса «Спортивная элита-2023».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   В 2023 году спортивно-оздоровительный клу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б инвалидов «Шанс» и Тюменская областная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организации ВОИ реализовал два грантовых проекта: «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Синергия особого спорта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» (победитель конкурса муниципального гранта Администрации города Тюмени) и «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Сила баскетбола 3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x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3 на колясках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» (победитель конкурса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грантов Губернатора Тюменской области).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    Проект «Синергия особого спорта» был реализован </w:t>
      </w:r>
      <w:r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fffff"/>
        </w:rPr>
        <w:t>с 1 июня по 20 декабря 2023 года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, включая информационную кампанию и проведение мероприятий.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Цель проекта:</w:t>
      </w:r>
    </w:p>
    <w:p>
      <w:pPr>
        <w:pStyle w:val="style66"/>
        <w:rPr>
          <w:sz w:val="24"/>
          <w:szCs w:val="24"/>
        </w:rPr>
      </w:pPr>
      <w:r>
        <w:rPr>
          <w:rFonts w:ascii="Arial" w:cs="Arial" w:hAnsi="Arial"/>
        </w:rPr>
        <w:t>-</w:t>
      </w:r>
      <w:r>
        <w:rPr>
          <w:rFonts w:ascii="Arial" w:cs="Arial" w:hAnsi="Arial"/>
          <w:b/>
        </w:rPr>
        <w:t xml:space="preserve"> </w:t>
      </w:r>
      <w:r>
        <w:rPr>
          <w:sz w:val="24"/>
          <w:szCs w:val="24"/>
        </w:rPr>
        <w:t>Создание адаптированных, мотивационных условий инвалидам с поражением опорно-двигательного аппарата - категории сПОДА, проживающим в городе Тюмени, для совместных занятий физической культурой и спортом, с учетом их физиологических, возрастных и индивидуальных особенностей. Популяризация адаптивных видов спорта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Задачи проекта: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</w:rPr>
        <w:t>Проведение информационной кампании в рамках проекта «Синергия особого спорта»;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- Работа команды проекта с партнерами, квалифицированными тренерами, судьями, волонтерами. Адаптация помещений, площадок, транспорта для участников проекта, составление программы мероприятий. Приобретение спортинвентаря, экипировки, призов, наградной атрибутики;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- Проведение мероприятий для участников с инвалидностью по спортивным направлениям;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- Подготовка/съемка видеороликов с мероприятий проекта;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- Проведение турнира по керлингу на колясках памяти Никиты Меркушина.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Краткое описание проекта: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«Синергия Особого Спорта» - это проект, направленный на социальную адаптацию и реабилитацию людей с инвалидностью, получение нового опыта и спортивного мастерства, создание возможностей для самореализации участников, укрепление силы духа, коммуникативных навыков, взаимодействие в команде и поддержание имиджа и престижа адаптивных видов</w:t>
      </w:r>
      <w:r>
        <w:rPr>
          <w:sz w:val="22"/>
          <w:szCs w:val="22"/>
        </w:rPr>
        <w:t xml:space="preserve"> спорта.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Миссия проекта - создание адаптированных, мотивационных условий инвалидам с поражением опорно-двигательного аппарата - категории сПОДА, проживающим в городе Тюмени, для совместных занятий физической культурой и спортом, с учетом их физиологических, возрастных и индивидуальных особенностей.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 xml:space="preserve">Проект обладает высокой социальной значимостью, популяризируя традиционные и новые адаптивные виды спорта для инвалидов города Тюмени. 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 xml:space="preserve">Участниками проекта, ярко демонстрирующего и популяризирующего командные и уличные спортивные дисциплины, стали </w:t>
      </w:r>
      <w:r>
        <w:rPr>
          <w:b/>
          <w:sz w:val="22"/>
          <w:szCs w:val="22"/>
        </w:rPr>
        <w:t>185</w:t>
      </w:r>
      <w:r>
        <w:rPr>
          <w:sz w:val="22"/>
          <w:szCs w:val="22"/>
        </w:rPr>
        <w:t xml:space="preserve"> инвалидов категории сПОДА. Для них были организованы образовательные мастер-классы и соревновательные турниры с опытными мастерами физической культуры и спорта по следующим направлениям: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- спортивной рыбалке (турнир по ловле рыбы на поплавочную снасть);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- армрестлингу (силовая борьба на руках);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- стритболу на колясках (баскетбол 3x3),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- городкам;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- метанию ножа</w:t>
      </w:r>
      <w:r>
        <w:rPr>
          <w:sz w:val="22"/>
          <w:szCs w:val="22"/>
        </w:rPr>
        <w:t>;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- гольфу на траве;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- русскому бильярду;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- керлингу на колясках (на ледовой арене).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>Все мероприятия проекта «Синергия особого спорта» прошли на доступных площадках при поддержке партнеров: Федерации рыболовного спорта</w:t>
      </w:r>
      <w:r>
        <w:rPr>
          <w:sz w:val="22"/>
          <w:szCs w:val="22"/>
        </w:rPr>
        <w:t xml:space="preserve"> Тюменской области</w:t>
      </w:r>
      <w:r>
        <w:rPr>
          <w:sz w:val="22"/>
          <w:szCs w:val="22"/>
        </w:rPr>
        <w:t>, Федерации городошного спорта, Федерации по баскетболу Тюменской области, Ледовой арены «Титан», гольф-клуба «</w:t>
      </w:r>
      <w:r>
        <w:rPr>
          <w:sz w:val="22"/>
          <w:szCs w:val="22"/>
        </w:rPr>
        <w:t>Перелада</w:t>
      </w:r>
      <w:r>
        <w:rPr>
          <w:sz w:val="22"/>
          <w:szCs w:val="22"/>
        </w:rPr>
        <w:t>», бильярдного клуба «Академия бильярда», клуба восточных единоборств «Раджа», депутата Тюменской городской Думы Г.Р. Муратова, депутата Тюменской городской Думы, генерального директора фитнес-центра «</w:t>
      </w:r>
      <w:r>
        <w:rPr>
          <w:sz w:val="22"/>
          <w:szCs w:val="22"/>
        </w:rPr>
        <w:t>Фитберри</w:t>
      </w:r>
      <w:r>
        <w:rPr>
          <w:sz w:val="22"/>
          <w:szCs w:val="22"/>
        </w:rPr>
        <w:t xml:space="preserve">» Н.Г. Проскуряковой, а также волонтеров и информационных партнеров. </w:t>
      </w:r>
    </w:p>
    <w:p>
      <w:pPr>
        <w:pStyle w:val="style66"/>
        <w:rPr>
          <w:sz w:val="22"/>
          <w:szCs w:val="22"/>
        </w:rPr>
      </w:pPr>
      <w:r>
        <w:rPr>
          <w:sz w:val="22"/>
          <w:szCs w:val="22"/>
        </w:rPr>
        <w:t xml:space="preserve">По всем видам спорта, представленным в программе проекта, сделаны фотографии и сняты профессиональные видеоролики, </w:t>
      </w:r>
      <w:r>
        <w:rPr>
          <w:sz w:val="22"/>
          <w:szCs w:val="22"/>
        </w:rPr>
        <w:t>которые в открытом доступе транслируются</w:t>
      </w:r>
      <w:r>
        <w:rPr>
          <w:sz w:val="22"/>
          <w:szCs w:val="22"/>
        </w:rPr>
        <w:t xml:space="preserve"> на сайте ТООО ВОИ - </w:t>
      </w:r>
      <w:r>
        <w:rPr>
          <w:sz w:val="22"/>
          <w:szCs w:val="22"/>
        </w:rPr>
        <w:t>http://www.voi-72.ru, в группе СОКИ «Шанс» и группе проекта - https://vk.com/soki_shans и других информационных ресурсах.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Достигнутые результаты и перспективы.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</w:rPr>
        <w:t>Участники проекта с инвалидностью – 185 человек;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Мероприятия проекта (турниры по видам спорта) – 8;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Привлеченные тренеры и судьи – 10 человек;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Привлеченные партнеры – 10;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Привлеченные волонтеры – 11;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Видеоролики о проекте – 8;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Публикации в СМИ – 32;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Посты/релизы в группе СОКИ «Шанс» - 20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Видеоролики: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1.Турнир по рыбной ловле на поплавочную снасть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"https://vk.com/video/@soki_shans?z=video-118648039_456239105%2Fclub118648039%2Fpl_-118648039_-2"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https://vk.com/video/@soki_shans?z=video-118648039_456239105%2Fclub118648039%2Fpl_-118648039_-2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Турнир по стритболу на колясках (баскетбол 3</w:t>
      </w:r>
      <w:r>
        <w:rPr>
          <w:rFonts w:ascii="Times New Roman" w:cs="Times New Roman" w:hAnsi="Times New Roman"/>
          <w:sz w:val="24"/>
          <w:szCs w:val="24"/>
          <w:lang w:val="en-US"/>
        </w:rPr>
        <w:t>x</w:t>
      </w:r>
      <w:r>
        <w:rPr>
          <w:rFonts w:ascii="Times New Roman" w:cs="Times New Roman" w:hAnsi="Times New Roman"/>
          <w:sz w:val="24"/>
          <w:szCs w:val="24"/>
        </w:rPr>
        <w:t>3)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"https://vk.com/video/@soki_shans?z=video-118648039_456239108%2Fclub118648039%2Fpl_-118648039_-2"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https://vk.com/video/@soki_shans?z=video-118648039_456239108%2Fclub118648039%2Fpl_-118648039_-2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Турнир по армрестлингу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"https://vk.com/video/@soki_shans?z=video-118648039_456239110%2Fclub118648039%2Fpl_-118648039_-2"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https://vk.com/video/@soki_shans?z=video-118648039_456239110%2Fclub118648039%2Fpl_-118648039_-2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 Турнир по городкам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"https://vk.com/video/@soki_shans?z=video-118648039_456239113%2Fclub118648039%2Fpl_-118648039_-2"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https://vk.com/video/@soki_shans?z=video-118648039_456239113%2Fclub118648039%2Fpl_-118648039_-2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Турнир по гольфу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"https://vk.com/video/@soki_shans?z=video-118648039_456239119%2Fclub118648039%2Fpl_-118648039_-2"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https://vk.com/video/@soki_shans?z=video-118648039_456239119%2Fclub118648039%2Fpl_-118648039_-2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Турнир по русскому бильярду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"https://vk.com/video/@soki_shans?z=video-118648039_456239124%2Fclub118648039%2Fpl_-118648039_-2"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https://vk.com/video/@soki_shans?z=video-118648039_456239124%2Fclub118648039%2Fpl_-118648039_-2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Турнир по метанию ножа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"https://vk.com/video/@soki_shans?z=video-118648039_456239128%2Fclub118648039%2Fpl_-118648039_-2"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https://vk.com/video/@soki_shans?z=video-118648039_456239128%2Fclub118648039%2Fpl_-118648039_-2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 Турнир по керлингу на колясках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"https://vk.com/video/@soki_shans?z=video-118648039_456239127%2Fclub118648039%2Fpl_-118648039_-2"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https://vk.com/video/@soki_shans?z=video-118648039_456239127%2Fclub118648039%2Fpl_-118648039_-2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Проект «Сила баскетбола</w:t>
      </w:r>
      <w:r>
        <w:rPr>
          <w:rFonts w:ascii="Times New Roman" w:cs="Times New Roman" w:hAnsi="Times New Roman"/>
          <w:b/>
          <w:sz w:val="24"/>
          <w:szCs w:val="24"/>
        </w:rPr>
        <w:t xml:space="preserve"> 3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x</w:t>
      </w:r>
      <w:r>
        <w:rPr>
          <w:rFonts w:ascii="Times New Roman" w:cs="Times New Roman" w:hAnsi="Times New Roman"/>
          <w:b/>
          <w:sz w:val="24"/>
          <w:szCs w:val="24"/>
        </w:rPr>
        <w:t xml:space="preserve">3 на колясках </w:t>
      </w:r>
      <w:r>
        <w:rPr>
          <w:rFonts w:ascii="Times New Roman" w:cs="Times New Roman" w:hAnsi="Times New Roman"/>
          <w:b/>
          <w:sz w:val="24"/>
          <w:szCs w:val="24"/>
        </w:rPr>
        <w:t xml:space="preserve">реализуется с 1 июля 2023 года и завершится 1 июля 2024 года. Проект </w:t>
      </w:r>
      <w:r>
        <w:rPr>
          <w:rFonts w:ascii="Times New Roman" w:cs="Times New Roman" w:hAnsi="Times New Roman"/>
          <w:color w:val="000000"/>
          <w:sz w:val="24"/>
          <w:szCs w:val="24"/>
        </w:rPr>
        <w:t>направлен на социальную адаптацию и реабилитацию спортсменов с инвалидностью средствами адап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тивного спорта –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баскетбола </w:t>
      </w:r>
      <w:r>
        <w:rPr>
          <w:rFonts w:ascii="Times New Roman" w:cs="Times New Roman" w:hAnsi="Times New Roman"/>
          <w:color w:val="000000"/>
          <w:sz w:val="24"/>
          <w:szCs w:val="24"/>
        </w:rPr>
        <w:t>на колясках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в формате 3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x</w:t>
      </w:r>
      <w:r>
        <w:rPr>
          <w:rFonts w:ascii="Times New Roman" w:cs="Times New Roman" w:hAnsi="Times New Roman"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; на повышение </w:t>
      </w:r>
      <w:r>
        <w:rPr>
          <w:rFonts w:ascii="Times New Roman" w:cs="Times New Roman" w:hAnsi="Times New Roman"/>
          <w:color w:val="000000"/>
          <w:sz w:val="24"/>
          <w:szCs w:val="24"/>
        </w:rPr>
        <w:t>и укрепление престижа командных видов спорта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Благодаря проекту </w:t>
      </w:r>
      <w:r>
        <w:rPr>
          <w:rFonts w:ascii="Times New Roman" w:cs="Times New Roman" w:hAnsi="Times New Roman"/>
          <w:color w:val="000000"/>
          <w:sz w:val="24"/>
          <w:szCs w:val="24"/>
        </w:rPr>
        <w:t>профессиональные спортсмены, представители региональных баскетбольных клубов, и спортсмены-любители, имеющие поражения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опорно-двигательного аппарата</w:t>
      </w:r>
      <w:r>
        <w:rPr>
          <w:rFonts w:ascii="Times New Roman" w:cs="Times New Roman" w:hAnsi="Times New Roman"/>
          <w:color w:val="000000"/>
          <w:sz w:val="24"/>
          <w:szCs w:val="24"/>
        </w:rPr>
        <w:t>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получат новый опыт лучшей игры с мячом</w:t>
      </w:r>
      <w:r>
        <w:rPr>
          <w:rFonts w:ascii="Times New Roman" w:cs="Times New Roman" w:hAnsi="Times New Roman"/>
          <w:color w:val="000000"/>
          <w:sz w:val="24"/>
          <w:szCs w:val="24"/>
        </w:rPr>
        <w:t>. Участниками проекта «Сила баскетбола…» являются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представи</w:t>
      </w:r>
      <w:r>
        <w:rPr>
          <w:rFonts w:ascii="Times New Roman" w:cs="Times New Roman" w:hAnsi="Times New Roman"/>
          <w:color w:val="000000"/>
          <w:sz w:val="24"/>
          <w:szCs w:val="24"/>
        </w:rPr>
        <w:t>тели тюменской сборной команды «Шанс» (12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человек),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 также новые игроки команды и члены спортивно-оздоровительного клуба инвалидов «Шанс». </w:t>
      </w:r>
      <w:r>
        <w:rPr>
          <w:rFonts w:ascii="Times New Roman" w:cs="Times New Roman" w:hAnsi="Times New Roman"/>
          <w:color w:val="000000"/>
          <w:sz w:val="24"/>
          <w:szCs w:val="24"/>
        </w:rPr>
        <w:t>Всего участниками проекта станут не менее 24 спортсменов, не менее 6 игровых команд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>«Сила баскетбола 3x3»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- это комплексный проект, включающий: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>- учебно-тренировочные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сборы</w:t>
      </w:r>
      <w:r>
        <w:rPr>
          <w:rFonts w:ascii="Times New Roman" w:cs="Times New Roman" w:hAnsi="Times New Roman"/>
          <w:color w:val="000000"/>
          <w:sz w:val="24"/>
          <w:szCs w:val="24"/>
        </w:rPr>
        <w:t>;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>- тренировки на уличных спортивных площадках и в спортивном зале;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>- мероприятия в адаптированном тренажерном зале;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>- мастер-класс по ба</w:t>
      </w:r>
      <w:r>
        <w:rPr>
          <w:rFonts w:ascii="Times New Roman" w:cs="Times New Roman" w:hAnsi="Times New Roman"/>
          <w:color w:val="000000"/>
          <w:sz w:val="24"/>
          <w:szCs w:val="24"/>
        </w:rPr>
        <w:t>скетболу 3x3 с тренером сборной России</w:t>
      </w:r>
      <w:r>
        <w:rPr>
          <w:rFonts w:ascii="Times New Roman" w:cs="Times New Roman" w:hAnsi="Times New Roman"/>
          <w:color w:val="000000"/>
          <w:sz w:val="24"/>
          <w:szCs w:val="24"/>
        </w:rPr>
        <w:t>;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>- групповые мотивационные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тренинги с психологом и </w:t>
      </w:r>
      <w:r>
        <w:rPr>
          <w:rFonts w:ascii="Times New Roman" w:cs="Times New Roman" w:hAnsi="Times New Roman"/>
          <w:color w:val="000000"/>
          <w:sz w:val="24"/>
          <w:szCs w:val="24"/>
        </w:rPr>
        <w:t>коучем</w:t>
      </w:r>
      <w:r>
        <w:rPr>
          <w:rFonts w:ascii="Times New Roman" w:cs="Times New Roman" w:hAnsi="Times New Roman"/>
          <w:color w:val="000000"/>
          <w:sz w:val="24"/>
          <w:szCs w:val="24"/>
        </w:rPr>
        <w:t>;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>- Кубок города Тюмени по баскетболу 3x3 на колясках;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</w:rPr>
        <w:t>- съемку профессиональных видеороли</w:t>
      </w:r>
      <w:r>
        <w:rPr>
          <w:rFonts w:ascii="Times New Roman" w:cs="Times New Roman" w:hAnsi="Times New Roman"/>
          <w:color w:val="000000"/>
          <w:sz w:val="24"/>
          <w:szCs w:val="24"/>
        </w:rPr>
        <w:t>ков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На данном этапе реализации проекта проведено: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- учебно-тренировочные сборы команды «Шанс» (с участием </w:t>
      </w:r>
      <w:r>
        <w:rPr>
          <w:rFonts w:ascii="Times New Roman" w:cs="Times New Roman" w:hAnsi="Times New Roman"/>
          <w:color w:val="000000"/>
          <w:sz w:val="24"/>
          <w:szCs w:val="24"/>
        </w:rPr>
        <w:t>14 человек, включая спортсменов, тренеров и волонтера);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- тренинг с </w:t>
      </w:r>
      <w:r>
        <w:rPr>
          <w:rFonts w:ascii="Times New Roman" w:cs="Times New Roman" w:hAnsi="Times New Roman"/>
          <w:color w:val="000000"/>
          <w:sz w:val="24"/>
          <w:szCs w:val="24"/>
        </w:rPr>
        <w:t>коучем</w:t>
      </w:r>
      <w:r>
        <w:rPr>
          <w:rFonts w:ascii="Times New Roman" w:cs="Times New Roman" w:hAnsi="Times New Roman"/>
          <w:color w:val="000000"/>
          <w:sz w:val="24"/>
          <w:szCs w:val="24"/>
        </w:rPr>
        <w:t>/психологом (с участием 10 человек, включая спортсменов и тренеров);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- групповой спортивно-интеллектуальный </w:t>
      </w:r>
      <w:r>
        <w:rPr>
          <w:rFonts w:ascii="Times New Roman" w:cs="Times New Roman" w:hAnsi="Times New Roman"/>
          <w:color w:val="000000"/>
          <w:sz w:val="24"/>
          <w:szCs w:val="24"/>
        </w:rPr>
        <w:t>квиз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(с участием </w:t>
      </w:r>
      <w:r>
        <w:rPr>
          <w:rFonts w:ascii="Times New Roman" w:cs="Times New Roman" w:hAnsi="Times New Roman"/>
          <w:color w:val="000000"/>
          <w:sz w:val="24"/>
          <w:szCs w:val="24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человек</w:t>
      </w:r>
      <w:r>
        <w:rPr>
          <w:rFonts w:ascii="Times New Roman" w:cs="Times New Roman" w:hAnsi="Times New Roman"/>
          <w:color w:val="000000"/>
          <w:sz w:val="24"/>
          <w:szCs w:val="24"/>
        </w:rPr>
        <w:t>а</w:t>
      </w:r>
      <w:r>
        <w:rPr>
          <w:rFonts w:ascii="Times New Roman" w:cs="Times New Roman" w:hAnsi="Times New Roman"/>
          <w:color w:val="000000"/>
          <w:sz w:val="24"/>
          <w:szCs w:val="24"/>
        </w:rPr>
        <w:t>, включая спортсменов, тренеров, в</w:t>
      </w:r>
      <w:r>
        <w:rPr>
          <w:rFonts w:ascii="Times New Roman" w:cs="Times New Roman" w:hAnsi="Times New Roman"/>
          <w:color w:val="000000"/>
          <w:sz w:val="24"/>
          <w:szCs w:val="24"/>
        </w:rPr>
        <w:t>олонтеров</w:t>
      </w:r>
      <w:r>
        <w:rPr>
          <w:rFonts w:ascii="Times New Roman" w:cs="Times New Roman" w:hAnsi="Times New Roman"/>
          <w:color w:val="000000"/>
          <w:sz w:val="24"/>
          <w:szCs w:val="24"/>
        </w:rPr>
        <w:t>);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 тренировки по баскетболу в спортивном зале (15 тренировок с участием 14 человек, включая спортсменов и тренеров);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- тренировки в тренажерном зале (15 тренировок с участием </w:t>
      </w:r>
      <w:r>
        <w:rPr>
          <w:rFonts w:ascii="Times New Roman" w:cs="Times New Roman" w:hAnsi="Times New Roman"/>
          <w:color w:val="000000"/>
          <w:sz w:val="24"/>
          <w:szCs w:val="24"/>
        </w:rPr>
        <w:t>13 человек, включая тренеров).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Также в рамках проекта пройдет мастер-класс с тренером сборной России по баскетболу на колясках. Завершится проект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в июне 2024 года </w:t>
      </w:r>
      <w:r>
        <w:rPr>
          <w:rFonts w:ascii="Times New Roman" w:cs="Times New Roman" w:hAnsi="Times New Roman"/>
          <w:color w:val="000000"/>
          <w:sz w:val="24"/>
          <w:szCs w:val="24"/>
        </w:rPr>
        <w:t>Кубком города Тюмени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по баскетболу 3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x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3 на колясках. Участниками Кубка станут 6 команд (Тюмень – 3 команды, Тобольск – 1 команда, Югра – 1 команда, Казань – 1 команда).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2024 году большое внимание в работе спортивно-оздоровительного клуба инвалидов «Шанс» уделялось привлечению в ряды активистов новых членов, инвалидов с поражением опорно-двигательного аппарата, взаимодействию с партнерами, благотворителями, информационному освещению мероприятий и проектов в средствах массовой информации и социальных сетях.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 отчетный год с 1 января по 30 декабря в ряды клуба «Шанс» вступил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21</w:t>
      </w:r>
      <w:r>
        <w:rPr>
          <w:rFonts w:ascii="Times New Roman" w:cs="Times New Roman" w:hAnsi="Times New Roman"/>
          <w:sz w:val="24"/>
          <w:szCs w:val="24"/>
        </w:rPr>
        <w:t xml:space="preserve"> человек</w:t>
      </w:r>
      <w:r>
        <w:rPr>
          <w:rFonts w:ascii="Times New Roman" w:cs="Times New Roman" w:hAnsi="Times New Roman"/>
          <w:sz w:val="24"/>
          <w:szCs w:val="24"/>
        </w:rPr>
        <w:t xml:space="preserve"> с инвалидностью</w:t>
      </w:r>
      <w:r>
        <w:rPr>
          <w:rFonts w:ascii="Times New Roman" w:cs="Times New Roman" w:hAnsi="Times New Roman"/>
          <w:sz w:val="24"/>
          <w:szCs w:val="24"/>
        </w:rPr>
        <w:t>. Всего членами клуба</w:t>
      </w:r>
      <w:r>
        <w:rPr>
          <w:rFonts w:ascii="Times New Roman" w:cs="Times New Roman" w:hAnsi="Times New Roman"/>
          <w:sz w:val="24"/>
          <w:szCs w:val="24"/>
        </w:rPr>
        <w:t xml:space="preserve"> в данный момент</w:t>
      </w:r>
      <w:r>
        <w:rPr>
          <w:rFonts w:ascii="Times New Roman" w:cs="Times New Roman" w:hAnsi="Times New Roman"/>
          <w:sz w:val="24"/>
          <w:szCs w:val="24"/>
        </w:rPr>
        <w:t xml:space="preserve"> являются </w:t>
      </w:r>
      <w:r>
        <w:rPr>
          <w:rFonts w:ascii="Times New Roman" w:cs="Times New Roman" w:hAnsi="Times New Roman"/>
          <w:b/>
          <w:sz w:val="24"/>
          <w:szCs w:val="24"/>
        </w:rPr>
        <w:t>136</w:t>
      </w:r>
      <w:r>
        <w:rPr>
          <w:rFonts w:ascii="Times New Roman" w:cs="Times New Roman" w:hAnsi="Times New Roman"/>
          <w:sz w:val="24"/>
          <w:szCs w:val="24"/>
        </w:rPr>
        <w:t xml:space="preserve"> человек.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ind w:firstLine="70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</w:t>
      </w:r>
      <w:r>
        <w:rPr>
          <w:rFonts w:ascii="Times New Roman" w:cs="Times New Roman" w:hAnsi="Times New Roman"/>
          <w:b/>
          <w:sz w:val="24"/>
          <w:szCs w:val="24"/>
        </w:rPr>
        <w:t>ероприятия по привлечению новых членов в клуб «Шанс»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Организация/проведение</w:t>
      </w:r>
      <w:r>
        <w:rPr>
          <w:rFonts w:ascii="Times New Roman" w:cs="Times New Roman" w:hAnsi="Times New Roman"/>
          <w:sz w:val="24"/>
          <w:szCs w:val="24"/>
        </w:rPr>
        <w:t xml:space="preserve"> социальных проектов и спортивно-оздорови</w:t>
      </w:r>
      <w:r>
        <w:rPr>
          <w:rFonts w:ascii="Times New Roman" w:cs="Times New Roman" w:hAnsi="Times New Roman"/>
          <w:sz w:val="24"/>
          <w:szCs w:val="24"/>
        </w:rPr>
        <w:t>тельных мероприятий</w:t>
      </w:r>
      <w:r>
        <w:rPr>
          <w:rFonts w:ascii="Times New Roman" w:cs="Times New Roman" w:hAnsi="Times New Roman"/>
          <w:sz w:val="24"/>
          <w:szCs w:val="24"/>
        </w:rPr>
        <w:t>, размещение информации и публикаций о них в СМИ и социальных сетях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Участие членов правления, членов клуба, активистов в региональных и федеральных проектах, конкурсах, фестивалях, форумах.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Взаимодействие с представителями власти, депутатами, региональными департаментами, партнерами, волонтерскими организациями.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Участие в региональных конкурсах на лучший социальный проект, в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 всероссийском фестивале Интернет-ресурсов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Мир равных возможностей».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Широкое освещение мероприятий и проектов клуба, а также достижений спортсменов в региональных и федеральных СМИ.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Подготовка и трансляция видеороликов о мероприятиях и проектах.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Распространение печатных информационных материалов (организации, региональные мероприятия, </w:t>
      </w:r>
      <w:r>
        <w:rPr>
          <w:rFonts w:ascii="Times New Roman" w:cs="Times New Roman" w:hAnsi="Times New Roman"/>
          <w:sz w:val="24"/>
          <w:szCs w:val="24"/>
        </w:rPr>
        <w:t xml:space="preserve">образовательные учреждения, </w:t>
      </w:r>
      <w:r>
        <w:rPr>
          <w:rFonts w:ascii="Times New Roman" w:cs="Times New Roman" w:hAnsi="Times New Roman"/>
          <w:sz w:val="24"/>
          <w:szCs w:val="24"/>
        </w:rPr>
        <w:t xml:space="preserve">круглые столы и </w:t>
      </w:r>
      <w:r>
        <w:rPr>
          <w:rFonts w:ascii="Times New Roman" w:cs="Times New Roman" w:hAnsi="Times New Roman"/>
          <w:sz w:val="24"/>
          <w:szCs w:val="24"/>
        </w:rPr>
        <w:t>тд</w:t>
      </w:r>
      <w:r>
        <w:rPr>
          <w:rFonts w:ascii="Times New Roman" w:cs="Times New Roman" w:hAnsi="Times New Roman"/>
          <w:sz w:val="24"/>
          <w:szCs w:val="24"/>
        </w:rPr>
        <w:t>.).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Активно и эффективно в 2023 году велась</w:t>
      </w:r>
      <w:r>
        <w:rPr>
          <w:rFonts w:ascii="Times New Roman" w:cs="Times New Roman" w:hAnsi="Times New Roman"/>
          <w:sz w:val="24"/>
          <w:szCs w:val="24"/>
        </w:rPr>
        <w:t xml:space="preserve"> работа по информационному освещению в группе Вконтакте СОКИ «Шанс» - </w:t>
      </w:r>
      <w:r>
        <w:rPr/>
        <w:fldChar w:fldCharType="begin"/>
      </w:r>
      <w:r>
        <w:instrText xml:space="preserve"> HYPERLINK "https://vk.com/soki_shans"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https://vk.com/soki_shans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b/>
          <w:sz w:val="24"/>
          <w:szCs w:val="24"/>
        </w:rPr>
        <w:t>194</w:t>
      </w:r>
      <w:r>
        <w:rPr>
          <w:rFonts w:ascii="Times New Roman" w:cs="Times New Roman" w:hAnsi="Times New Roman"/>
          <w:sz w:val="24"/>
          <w:szCs w:val="24"/>
        </w:rPr>
        <w:t xml:space="preserve"> публикации), в группе Вконтакте ТООО ВОИ - </w:t>
      </w:r>
      <w:r>
        <w:rPr/>
        <w:fldChar w:fldCharType="begin"/>
      </w:r>
      <w:r>
        <w:instrText xml:space="preserve"> HYPERLINK "https://vk.com/soki_shans%20(36"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 xml:space="preserve">https://vk.com/soki_shans 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</w:rPr>
        <w:t>(</w:t>
      </w:r>
      <w:r>
        <w:rPr>
          <w:rStyle w:val="style85"/>
          <w:rFonts w:ascii="Times New Roman" w:cs="Times New Roman" w:hAnsi="Times New Roman"/>
          <w:b/>
          <w:color w:val="000000"/>
          <w:sz w:val="24"/>
          <w:szCs w:val="24"/>
          <w:u w:val="none"/>
        </w:rPr>
        <w:t>36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публикаций), на сайте ТООО ВОИ - </w:t>
      </w:r>
      <w:r>
        <w:rPr/>
        <w:fldChar w:fldCharType="begin"/>
      </w:r>
      <w:r>
        <w:instrText xml:space="preserve"> HYPERLINK "http://www.voi-72.ru"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http://www.voi-72.ru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b/>
          <w:sz w:val="24"/>
          <w:szCs w:val="24"/>
        </w:rPr>
        <w:t>77</w:t>
      </w:r>
      <w:r>
        <w:rPr>
          <w:rFonts w:ascii="Times New Roman" w:cs="Times New Roman" w:hAnsi="Times New Roman"/>
          <w:sz w:val="24"/>
          <w:szCs w:val="24"/>
        </w:rPr>
        <w:t xml:space="preserve"> публикаций).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егулярно размещаются новости на сайте Всероссийского общества инвалидов</w:t>
      </w:r>
      <w:r>
        <w:rPr>
          <w:rFonts w:ascii="Times New Roman" w:cs="Times New Roman" w:hAnsi="Times New Roman"/>
          <w:sz w:val="24"/>
          <w:szCs w:val="24"/>
        </w:rPr>
        <w:t xml:space="preserve"> – в 2023 году вышло </w:t>
      </w:r>
      <w:r>
        <w:rPr>
          <w:rFonts w:ascii="Times New Roman" w:cs="Times New Roman" w:hAnsi="Times New Roman"/>
          <w:b/>
          <w:sz w:val="24"/>
          <w:szCs w:val="24"/>
        </w:rPr>
        <w:t>11</w:t>
      </w:r>
      <w:r>
        <w:rPr>
          <w:rFonts w:ascii="Times New Roman" w:cs="Times New Roman" w:hAnsi="Times New Roman"/>
          <w:sz w:val="24"/>
          <w:szCs w:val="24"/>
        </w:rPr>
        <w:t xml:space="preserve"> публикаций</w:t>
      </w:r>
      <w:r>
        <w:rPr>
          <w:rFonts w:ascii="Times New Roman" w:cs="Times New Roman" w:hAnsi="Times New Roman"/>
          <w:sz w:val="24"/>
          <w:szCs w:val="24"/>
        </w:rPr>
        <w:t xml:space="preserve">; на сайте Департамента физической культуры, спорта и дополнительного </w:t>
      </w:r>
      <w:r>
        <w:rPr>
          <w:rFonts w:ascii="Times New Roman" w:cs="Times New Roman" w:hAnsi="Times New Roman"/>
          <w:sz w:val="24"/>
          <w:szCs w:val="24"/>
        </w:rPr>
        <w:t xml:space="preserve">образования Тюменской области – </w:t>
      </w:r>
      <w:r>
        <w:rPr>
          <w:rFonts w:ascii="Times New Roman" w:cs="Times New Roman" w:hAnsi="Times New Roman"/>
          <w:b/>
          <w:sz w:val="24"/>
          <w:szCs w:val="24"/>
        </w:rPr>
        <w:t>15</w:t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sz w:val="24"/>
          <w:szCs w:val="24"/>
        </w:rPr>
        <w:t xml:space="preserve">на спортивно-информационном портале фонда «Единая страна» «Рецепт-Спорт»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 xml:space="preserve">6 </w:t>
      </w:r>
      <w:r>
        <w:rPr>
          <w:rFonts w:ascii="Times New Roman" w:cs="Times New Roman" w:hAnsi="Times New Roman"/>
          <w:sz w:val="24"/>
          <w:szCs w:val="24"/>
        </w:rPr>
        <w:t>публикаций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Завершился 2023 год в спортивно-оздоровительном клубе инвалидов «Шанс» благотворительной акцией «Дети мечтают», посвященной Новому году. Более 60 новогодних сладких подарков было собрано благодаря поддержке партнеров, спонсоров и неравнодушных членов клуба. Подарки в преддверии праздника получили дети-инвалиды клуба и дети спортсменов и активистов клуба. Акция «Дети мечтают» проводилась в четвертый раз.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sectPr>
      <w:footerReference w:type="default" r:id="rId2"/>
      <w:pgSz w:w="11906" w:h="16838" w:orient="portrait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5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4422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3F80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en-US"/>
    </w:rPr>
  </w:style>
  <w:style w:type="paragraph" w:styleId="style6">
    <w:name w:val="heading 6"/>
    <w:basedOn w:val="style0"/>
    <w:next w:val="style0"/>
    <w:link w:val="style4100"/>
    <w:qFormat/>
    <w:pPr>
      <w:keepNext/>
      <w:spacing w:after="0" w:lineRule="auto" w:line="240"/>
      <w:jc w:val="both"/>
      <w:outlineLvl w:val="5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097"/>
    <w:qFormat/>
    <w:pPr>
      <w:spacing w:after="0" w:lineRule="auto" w:line="240"/>
    </w:pPr>
    <w:rPr>
      <w:rFonts w:ascii="Times New Roman" w:cs="Times New Roman" w:eastAsia="Times New Roman" w:hAnsi="Times New Roman"/>
      <w:sz w:val="23"/>
      <w:szCs w:val="20"/>
      <w:lang w:eastAsia="ru-RU"/>
    </w:rPr>
  </w:style>
  <w:style w:type="paragraph" w:styleId="style62">
    <w:name w:val="Title"/>
    <w:basedOn w:val="style0"/>
    <w:next w:val="style62"/>
    <w:link w:val="style4098"/>
    <w:qFormat/>
    <w:pPr>
      <w:spacing w:after="0" w:lineRule="auto" w:line="240"/>
      <w:jc w:val="center"/>
    </w:pPr>
    <w:rPr>
      <w:rFonts w:ascii="Times New Roman" w:cs="Times New Roman" w:eastAsia="Times New Roman" w:hAnsi="Times New Roman"/>
      <w:caps/>
      <w:sz w:val="24"/>
      <w:szCs w:val="20"/>
      <w:lang w:eastAsia="ru-RU"/>
    </w:rPr>
  </w:style>
  <w:style w:type="character" w:styleId="style85">
    <w:name w:val="Hyperlink"/>
    <w:next w:val="style85"/>
    <w:qFormat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Основной текст Знак"/>
    <w:basedOn w:val="style65"/>
    <w:next w:val="style4097"/>
    <w:link w:val="style66"/>
    <w:qFormat/>
    <w:rPr>
      <w:rFonts w:ascii="Times New Roman" w:cs="Times New Roman" w:eastAsia="Times New Roman" w:hAnsi="Times New Roman"/>
      <w:sz w:val="23"/>
      <w:szCs w:val="20"/>
      <w:lang w:eastAsia="ru-RU"/>
    </w:rPr>
  </w:style>
  <w:style w:type="character" w:customStyle="1" w:styleId="style4098">
    <w:name w:val="Название Знак"/>
    <w:basedOn w:val="style65"/>
    <w:next w:val="style4098"/>
    <w:link w:val="style62"/>
    <w:qFormat/>
    <w:rPr>
      <w:rFonts w:ascii="Times New Roman" w:cs="Times New Roman" w:eastAsia="Times New Roman" w:hAnsi="Times New Roman"/>
      <w:caps/>
      <w:sz w:val="24"/>
      <w:szCs w:val="20"/>
      <w:lang w:eastAsia="ru-RU"/>
    </w:rPr>
  </w:style>
  <w:style w:type="character" w:customStyle="1" w:styleId="style4099">
    <w:name w:val="Текст выноски Знак"/>
    <w:basedOn w:val="style65"/>
    <w:next w:val="style4099"/>
    <w:link w:val="style153"/>
    <w:qFormat/>
    <w:uiPriority w:val="99"/>
    <w:rPr>
      <w:rFonts w:ascii="Tahoma" w:cs="Tahoma" w:hAnsi="Tahoma"/>
      <w:sz w:val="16"/>
      <w:szCs w:val="16"/>
    </w:rPr>
  </w:style>
  <w:style w:type="character" w:customStyle="1" w:styleId="style4100">
    <w:name w:val="Заголовок 6 Знак"/>
    <w:basedOn w:val="style65"/>
    <w:next w:val="style4100"/>
    <w:link w:val="style6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style179">
    <w:name w:val="List Paragraph"/>
    <w:basedOn w:val="style0"/>
    <w:next w:val="style179"/>
    <w:uiPriority w:val="99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01">
    <w:name w:val="ConsPlusNormal"/>
    <w:next w:val="style4101"/>
    <w:pPr>
      <w:widowControl w:val="false"/>
      <w:autoSpaceDE w:val="false"/>
      <w:autoSpaceDN w:val="false"/>
    </w:pPr>
    <w:rPr>
      <w:rFonts w:ascii="Calibri" w:cs="Calibri" w:eastAsia="Times New Roman" w:hAnsi="Calibri"/>
      <w:sz w:val="22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2">
    <w:name w:val="Верхний колонтитул Знак"/>
    <w:basedOn w:val="style65"/>
    <w:next w:val="style4102"/>
    <w:link w:val="style31"/>
    <w:uiPriority w:val="99"/>
    <w:rPr>
      <w:sz w:val="22"/>
      <w:szCs w:val="22"/>
      <w:lang w:eastAsia="en-US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3">
    <w:name w:val="Нижний колонтитул Знак"/>
    <w:basedOn w:val="style65"/>
    <w:next w:val="style4103"/>
    <w:link w:val="style32"/>
    <w:uiPriority w:val="99"/>
    <w:rPr>
      <w:sz w:val="22"/>
      <w:szCs w:val="22"/>
      <w:lang w:eastAsia="en-US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customStyle="1" w:styleId="style4104">
    <w:name w:val="postheadersubtitle__separator"/>
    <w:basedOn w:val="style65"/>
    <w:next w:val="style4104"/>
  </w:style>
  <w:style w:type="character" w:customStyle="1" w:styleId="style4105">
    <w:name w:val="logo__link-title"/>
    <w:basedOn w:val="style65"/>
    <w:next w:val="style4105"/>
  </w:style>
  <w:style w:type="character" w:customStyle="1" w:styleId="style4106">
    <w:name w:val="logo__link-subtitle"/>
    <w:basedOn w:val="style65"/>
    <w:next w:val="style4106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DE74C2-BE7D-4426-91B6-9CDCFE51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1485</Words>
  <Pages>5</Pages>
  <Characters>11222</Characters>
  <Application>WPS Office</Application>
  <DocSecurity>0</DocSecurity>
  <Paragraphs>103</Paragraphs>
  <ScaleCrop>false</ScaleCrop>
  <LinksUpToDate>false</LinksUpToDate>
  <CharactersWithSpaces>12717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2024-01-27T06:21:11Z</dcterms:created>
  <dc:creator>user</dc:creator>
  <lastModifiedBy>M2101K7BNY</lastModifiedBy>
  <lastPrinted>2020-09-24T08:12:00Z</lastPrinted>
  <dcterms:modified xsi:type="dcterms:W3CDTF">2024-01-27T06:21:11Z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  <property fmtid="{D5CDD505-2E9C-101B-9397-08002B2CF9AE}" pid="3" name="ICV">
    <vt:lpwstr>427989f8e608426e8098f4cf8f46e410</vt:lpwstr>
  </property>
</Properties>
</file>